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7DC" w:rsidRPr="000F77DC" w:rsidRDefault="000F77DC" w:rsidP="000F77DC">
      <w:pPr>
        <w:widowControl/>
        <w:shd w:val="clear" w:color="auto" w:fill="FFFFFF"/>
        <w:spacing w:line="700" w:lineRule="exact"/>
        <w:jc w:val="center"/>
        <w:outlineLvl w:val="0"/>
        <w:rPr>
          <w:rFonts w:ascii="微软雅黑" w:eastAsia="微软雅黑" w:hAnsi="微软雅黑" w:cs="宋体"/>
          <w:color w:val="333333"/>
          <w:kern w:val="36"/>
          <w:sz w:val="44"/>
          <w:szCs w:val="44"/>
        </w:rPr>
      </w:pPr>
      <w:r w:rsidRPr="000F77DC">
        <w:rPr>
          <w:rFonts w:ascii="微软雅黑" w:eastAsia="微软雅黑" w:hAnsi="微软雅黑" w:cs="宋体" w:hint="eastAsia"/>
          <w:color w:val="333333"/>
          <w:kern w:val="36"/>
          <w:sz w:val="44"/>
          <w:szCs w:val="44"/>
        </w:rPr>
        <w:t xml:space="preserve">中共中央 国务院关于全面加强新时代大中小学劳动教育的意见 </w:t>
      </w:r>
    </w:p>
    <w:p w:rsidR="000F77DC" w:rsidRPr="000F77DC" w:rsidRDefault="000F77DC" w:rsidP="000F77DC">
      <w:pPr>
        <w:widowControl/>
        <w:shd w:val="clear" w:color="auto" w:fill="FFFFFF"/>
        <w:spacing w:line="300" w:lineRule="exact"/>
        <w:jc w:val="center"/>
        <w:rPr>
          <w:rFonts w:ascii="宋体" w:eastAsia="宋体" w:hAnsi="宋体" w:cs="宋体" w:hint="eastAsia"/>
          <w:kern w:val="0"/>
          <w:sz w:val="32"/>
          <w:szCs w:val="32"/>
        </w:rPr>
      </w:pPr>
      <w:hyperlink r:id="rId4" w:tooltip="微信" w:history="1">
        <w:r w:rsidRPr="000F77DC">
          <w:rPr>
            <w:rFonts w:ascii="宋体" w:eastAsia="宋体" w:hAnsi="宋体" w:cs="宋体" w:hint="eastAsia"/>
            <w:color w:val="000000"/>
            <w:kern w:val="0"/>
            <w:szCs w:val="21"/>
          </w:rPr>
          <w:t> </w:t>
        </w:r>
      </w:hyperlink>
      <w:hyperlink r:id="rId5" w:tooltip="新浪微博" w:history="1">
        <w:r w:rsidRPr="000F77DC">
          <w:rPr>
            <w:rFonts w:ascii="宋体" w:eastAsia="宋体" w:hAnsi="宋体" w:cs="宋体" w:hint="eastAsia"/>
            <w:color w:val="000000"/>
            <w:kern w:val="0"/>
            <w:szCs w:val="21"/>
          </w:rPr>
          <w:t> </w:t>
        </w:r>
      </w:hyperlink>
      <w:r w:rsidRPr="000F77DC">
        <w:rPr>
          <w:rFonts w:ascii="宋体" w:eastAsia="宋体" w:hAnsi="宋体" w:cs="宋体" w:hint="eastAsia"/>
          <w:color w:val="898989"/>
          <w:kern w:val="0"/>
        </w:rPr>
        <w:t> </w:t>
      </w:r>
      <w:r w:rsidRPr="000F77DC">
        <w:rPr>
          <w:rFonts w:ascii="宋体" w:eastAsia="宋体" w:hAnsi="宋体" w:cs="宋体" w:hint="eastAsia"/>
          <w:color w:val="898989"/>
          <w:kern w:val="0"/>
          <w:szCs w:val="21"/>
        </w:rPr>
        <w:t xml:space="preserve"> </w:t>
      </w:r>
      <w:r w:rsidRPr="000F77DC">
        <w:rPr>
          <w:rFonts w:ascii="宋体" w:eastAsia="宋体" w:hAnsi="宋体" w:cs="宋体" w:hint="eastAsia"/>
          <w:b/>
          <w:bCs/>
          <w:color w:val="333399"/>
          <w:kern w:val="0"/>
          <w:sz w:val="24"/>
          <w:szCs w:val="24"/>
        </w:rPr>
        <w:br/>
      </w:r>
      <w:r w:rsidRPr="000F77DC">
        <w:rPr>
          <w:rFonts w:ascii="楷体" w:eastAsia="楷体" w:hAnsi="楷体" w:cs="宋体" w:hint="eastAsia"/>
          <w:kern w:val="0"/>
          <w:sz w:val="32"/>
          <w:szCs w:val="32"/>
        </w:rPr>
        <w:t>（2020年3月20日）</w:t>
      </w:r>
    </w:p>
    <w:p w:rsidR="000F77DC" w:rsidRPr="000F77DC" w:rsidRDefault="000F77DC" w:rsidP="00853B93">
      <w:pPr>
        <w:widowControl/>
        <w:shd w:val="clear" w:color="auto" w:fill="FFFFFF"/>
        <w:spacing w:line="560" w:lineRule="exact"/>
        <w:ind w:firstLineChars="200" w:firstLine="64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为构建德智体美劳全面培养的教育体系，现就加强新时代大中小学劳动教育提出如下意见。</w:t>
      </w:r>
    </w:p>
    <w:p w:rsidR="000F77DC" w:rsidRPr="000F77DC" w:rsidRDefault="000F77DC" w:rsidP="00853B93">
      <w:pPr>
        <w:widowControl/>
        <w:shd w:val="clear" w:color="auto" w:fill="FFFFFF"/>
        <w:spacing w:line="560" w:lineRule="exact"/>
        <w:ind w:firstLineChars="200" w:firstLine="643"/>
        <w:jc w:val="left"/>
        <w:rPr>
          <w:rFonts w:ascii="宋体" w:eastAsia="宋体" w:hAnsi="宋体" w:cs="宋体" w:hint="eastAsia"/>
          <w:color w:val="333333"/>
          <w:kern w:val="0"/>
          <w:sz w:val="32"/>
          <w:szCs w:val="32"/>
        </w:rPr>
      </w:pPr>
      <w:r w:rsidRPr="000F77DC">
        <w:rPr>
          <w:rFonts w:ascii="宋体" w:eastAsia="宋体" w:hAnsi="宋体" w:cs="宋体" w:hint="eastAsia"/>
          <w:b/>
          <w:bCs/>
          <w:color w:val="333333"/>
          <w:kern w:val="0"/>
          <w:sz w:val="32"/>
          <w:szCs w:val="32"/>
        </w:rPr>
        <w:t>一、充分认识新时代培养社会主义建设者和接班人对加强劳动教育的新要求</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一）重大意义。劳动教育是中国特色社会主义教育制度的重要内容，直接决定社会主义建设者和接班人的劳动精神面貌、劳动价值取向和劳动技能水平。长期以来，各地区和学校坚持教育与生产劳动相结合，在实践育人方面取得了一定成效。同时也要看到，近年来一些青少年中出现了不珍惜劳动成果、不想劳动、不会劳动的现象，劳动的独特育人价值在一定程度上被忽视，劳动教育正被淡化、弱化。对此，全党全社会必须高度重视，采取有效措施切实加强劳动教育。</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二）指导思想。以习近平新时代中国特色社会主义思想为指导，全面贯彻党的教育方针，落实全国教育大会精神，坚持立德树人，坚持培育和践行社会主义核心价值观，把劳动教育纳入人才培养全过程，贯通大中小学各学段，贯穿家庭、学校、社会各方面，与德育、智育、体育、美育相融合，紧密结合经济社会发展变化和学生生活实际，积极探索具有中国特色的劳动教育模式，创新体制机制，注重教育实效，实现知行合一，促进学生形成正确的世界观、人生观、价值观。</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lastRenderedPageBreak/>
        <w:t>（三）基本原则</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把握育人导向。坚持党的领导，围绕培养担当民族复兴大任的时代新人，着力提升学生综合素质，促进学生全面发展、健康成长。把准劳动教育价值取向，引导学生树立正确的劳动观，崇尚劳动、尊重劳动，增强对劳动人民的感情，报效国家，奉献社会。</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——遵循教育规律。符合学生年龄特点，以体力劳动为主，注意手脑并用、安全适度，强化实践体验，让学生亲历劳动过程，提升育人实效性。</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——体现时代特征。适应科技发展和产业变革，针对劳动新形态，注重新兴技术支撑和社会服务新变化。深化产教融合，改进劳动教育方式。强化诚实合法劳动意识，培养科学精神，提高创造性劳动能力。</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——强化综合实施。加强政府统筹，拓宽劳动教育途径，整合家庭、学校、社会各方面力量。家庭劳动教育要日常化，学校劳动教育要规范化，社会劳动教育要多样化，形成协同育人格局。</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——坚持因地制宜。根据各地区和学校实际，结合当地在自然、经济、文化等方面条件，充分挖掘行业企业、职业院校等可利用资源，宜工则工、宜农则农，采取多种方式开展劳动教育，避免“一刀切”。</w:t>
      </w:r>
    </w:p>
    <w:p w:rsidR="000F77DC" w:rsidRPr="000F77DC" w:rsidRDefault="000F77DC" w:rsidP="00853B93">
      <w:pPr>
        <w:widowControl/>
        <w:shd w:val="clear" w:color="auto" w:fill="FFFFFF"/>
        <w:spacing w:line="560" w:lineRule="exact"/>
        <w:ind w:firstLineChars="200" w:firstLine="643"/>
        <w:jc w:val="left"/>
        <w:rPr>
          <w:rFonts w:ascii="宋体" w:eastAsia="宋体" w:hAnsi="宋体" w:cs="宋体" w:hint="eastAsia"/>
          <w:color w:val="333333"/>
          <w:kern w:val="0"/>
          <w:sz w:val="32"/>
          <w:szCs w:val="32"/>
        </w:rPr>
      </w:pPr>
      <w:r w:rsidRPr="000F77DC">
        <w:rPr>
          <w:rFonts w:ascii="宋体" w:eastAsia="宋体" w:hAnsi="宋体" w:cs="宋体" w:hint="eastAsia"/>
          <w:b/>
          <w:bCs/>
          <w:color w:val="333333"/>
          <w:kern w:val="0"/>
          <w:sz w:val="32"/>
          <w:szCs w:val="32"/>
        </w:rPr>
        <w:t>二、全面构建体现时代特征的劳动教育体系</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（四）把握劳动教育基本内涵。劳动教育是国民教育体系的重要内容，是学生成长的必要途径，具有树德、增智、</w:t>
      </w:r>
      <w:r w:rsidRPr="000F77DC">
        <w:rPr>
          <w:rFonts w:ascii="宋体" w:eastAsia="宋体" w:hAnsi="宋体" w:cs="宋体" w:hint="eastAsia"/>
          <w:color w:val="333333"/>
          <w:kern w:val="0"/>
          <w:sz w:val="32"/>
          <w:szCs w:val="32"/>
        </w:rPr>
        <w:lastRenderedPageBreak/>
        <w:t>强体、育美的综合育人价值。实施劳动教育重点是在系统的文化知识学习之外，有目的、有计划地组织学生参加日常生活劳动、生产劳动和服务性劳动，让学生动手实践、出力流汗，接受锻炼、磨炼意志，培养学生正确劳动价值观和良好劳动品质。</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五）明确劳动教育总体目标。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（六）设置劳动教育课程。整体优化学校课程设置，将劳动教育纳入中小学国家课程方案和职业院校、普通高等学校人才培养方案，形成具有综合性、实践性、开放性、针对性的劳动教育课程体系。</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根据各学段特点，在大中小学设立劳动教育必修课程，系统加强劳动教育。中小学劳动教育课每周不少于1课时，学校要对学生每天课外校外劳动时间作出规定。职业院校以实习实训课为主要载体开展劳动教育，其中劳动精神、劳模精神、工匠精神专题教育不少于16学时。普通高等学校要明确劳动教育主要依托课程，其中本科阶段不少于32学时。除劳动教育必修课程外，其他课程结合学科、专业特点，有机融入劳动教育内容。大中小学每学年设立劳动周，可在学</w:t>
      </w:r>
      <w:r w:rsidRPr="000F77DC">
        <w:rPr>
          <w:rFonts w:ascii="宋体" w:eastAsia="宋体" w:hAnsi="宋体" w:cs="宋体" w:hint="eastAsia"/>
          <w:color w:val="333333"/>
          <w:kern w:val="0"/>
          <w:sz w:val="32"/>
          <w:szCs w:val="32"/>
        </w:rPr>
        <w:lastRenderedPageBreak/>
        <w:t>年内或寒暑假自主安排，以集体劳动为主。高等学校也可安排劳动月，集中落实各学年劳动周要求。</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根据需要编写劳动实践指导手册，明确教学目标、活动设计、工具使用、考核评价、安全保护等劳动教育要求。</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七）确定劳动教育内容要求。根据教育目标，针对不同学段、类型学生特点，以日常生活劳动、生产劳动和服务性劳动为主要内容开展劳动教育。结合产业新业态、劳动新形态，注重选择新型服务性劳动的内容。</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小学低年级要注重围绕劳动意识的启蒙，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普通高中要注重围绕丰富职业体验，开展服务性劳动、参加生产劳动，使学生熟练掌握一定劳动技能，理解劳动创造价值，具有劳动自立意识和主动服务他人、服务社会的情怀。中等职业学校重点是结合专业人才培养，增强学生职业荣誉感，提高职业技能水平，培育学生精益求精的工匠精神和爱岗敬业的劳动态度。高等学校要注重围绕创新创业，结合学科和专业积极开展实习实训、专业服务、社会实践、勤工助学等，重视新知识、新技术、新工艺、新方法应用，创造性地解决实际问题，使学生增强诚实劳动意识，积累职业经验，</w:t>
      </w:r>
      <w:r w:rsidRPr="000F77DC">
        <w:rPr>
          <w:rFonts w:ascii="宋体" w:eastAsia="宋体" w:hAnsi="宋体" w:cs="宋体" w:hint="eastAsia"/>
          <w:color w:val="333333"/>
          <w:kern w:val="0"/>
          <w:sz w:val="32"/>
          <w:szCs w:val="32"/>
        </w:rPr>
        <w:lastRenderedPageBreak/>
        <w:t>提升就业创业能力，树立正确择业观，具有到艰苦地区和行业工作的奋斗精神，懂得空谈误国、实干兴邦的深刻道理；注重培育公共服务意识，使学生具有面对重大疫情、灾害等危机主动作为的奉献精神。</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八）健全劳动素养评价制度。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真实可靠。把劳动素养评价结果作为衡量学生全面发展情况的重要内容，作为评优评先的重要参考和毕业依据，作为高一级学校录取的重要参考或依据。</w:t>
      </w:r>
    </w:p>
    <w:p w:rsidR="000F77DC" w:rsidRPr="000F77DC" w:rsidRDefault="000F77DC" w:rsidP="00853B93">
      <w:pPr>
        <w:widowControl/>
        <w:shd w:val="clear" w:color="auto" w:fill="FFFFFF"/>
        <w:spacing w:line="560" w:lineRule="exact"/>
        <w:ind w:firstLineChars="200" w:firstLine="643"/>
        <w:jc w:val="left"/>
        <w:rPr>
          <w:rFonts w:ascii="宋体" w:eastAsia="宋体" w:hAnsi="宋体" w:cs="宋体" w:hint="eastAsia"/>
          <w:color w:val="333333"/>
          <w:kern w:val="0"/>
          <w:sz w:val="32"/>
          <w:szCs w:val="32"/>
        </w:rPr>
      </w:pPr>
      <w:r w:rsidRPr="000F77DC">
        <w:rPr>
          <w:rFonts w:ascii="宋体" w:eastAsia="宋体" w:hAnsi="宋体" w:cs="宋体" w:hint="eastAsia"/>
          <w:b/>
          <w:bCs/>
          <w:color w:val="333333"/>
          <w:kern w:val="0"/>
          <w:sz w:val="32"/>
          <w:szCs w:val="32"/>
        </w:rPr>
        <w:t>三、广泛开展劳动教育实践活动</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九）家庭要发挥在劳动教育中的基础作用。注重抓住衣食住行等日常生活中的劳动实践机会，鼓励孩子自觉参与、自己动手，随时随地、坚持不懈进行劳动，掌握洗衣做饭等必要的家务劳动技能，每年有针对性地学会1至2项生活技能。鼓励学校（家委会）和社区等组织开展学生生活技能展示活动。学生参加家务劳动和掌握生活技能的情况要按年度记入学生综合素质档案。鼓励孩子利用节假日参加各种社会劳动。家庭要树立崇尚劳动的良好家风，家长要通过日常生活的言传身教、潜移默化，让孩子养成从小爱劳动的好习惯。</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（十）学校要发挥在劳动教育中的主导作用。学校要切实承担劳动教育主体责任，明确实施机构和人员，开齐开足</w:t>
      </w:r>
      <w:r w:rsidRPr="000F77DC">
        <w:rPr>
          <w:rFonts w:ascii="宋体" w:eastAsia="宋体" w:hAnsi="宋体" w:cs="宋体" w:hint="eastAsia"/>
          <w:color w:val="333333"/>
          <w:kern w:val="0"/>
          <w:sz w:val="32"/>
          <w:szCs w:val="32"/>
        </w:rPr>
        <w:lastRenderedPageBreak/>
        <w:t>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外时间，可采用集中与分散相结合的方式。组织实施好劳动周，小学低中年级以校园劳动为主，小学高年级和中学可适当走向社会、参与集中劳动，高等学校要组织学生走向社会、以校外劳动锻炼为主。</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十一）社会要发挥在劳动教育中的支持作用。充分利用社会各方面资源，为劳动教育提供必要保障。各级政府部门要积极协调和引导企业公司、工厂农场等组织履行社会责任，开放实践场所，支持学校组织学生参加力所能及的生产劳动、参与新型服务性劳动，使学生与普通劳动者一起经历劳动过程。鼓励高新企业为学生体验现代科技条件下劳动实践新形态、新方式提供支持。工会、共青团、妇联等群团组织以及各类公益基金会、社会福利组织要组织动员相关力量、搭建活动平台，共同支持学生深入城乡社区、福利院和公共场所等参加志愿服务，开展公益劳动，参与社区治理。</w:t>
      </w:r>
    </w:p>
    <w:p w:rsidR="000F77DC" w:rsidRPr="000F77DC" w:rsidRDefault="000F77DC" w:rsidP="00853B93">
      <w:pPr>
        <w:widowControl/>
        <w:shd w:val="clear" w:color="auto" w:fill="FFFFFF"/>
        <w:spacing w:line="560" w:lineRule="exact"/>
        <w:ind w:firstLineChars="200" w:firstLine="643"/>
        <w:jc w:val="left"/>
        <w:rPr>
          <w:rFonts w:ascii="宋体" w:eastAsia="宋体" w:hAnsi="宋体" w:cs="宋体" w:hint="eastAsia"/>
          <w:color w:val="333333"/>
          <w:kern w:val="0"/>
          <w:sz w:val="32"/>
          <w:szCs w:val="32"/>
        </w:rPr>
      </w:pPr>
      <w:r w:rsidRPr="000F77DC">
        <w:rPr>
          <w:rFonts w:ascii="宋体" w:eastAsia="宋体" w:hAnsi="宋体" w:cs="宋体" w:hint="eastAsia"/>
          <w:b/>
          <w:bCs/>
          <w:color w:val="333333"/>
          <w:kern w:val="0"/>
          <w:sz w:val="32"/>
          <w:szCs w:val="32"/>
        </w:rPr>
        <w:t>四、着力提升劳动教育支撑保障能力</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十二）多渠道拓展实践场所。大力拓展实践场所，满足各级各类学校多样化劳动实践需求。充分利用现有综合实践基地、青少年校外活动场所、职业院校和普通高等学校劳动实践场所，建立健全开放共享机制。农村地区可安排相应土地、山林、草场等作为学农实践基地，城镇地区可确认一</w:t>
      </w:r>
      <w:r w:rsidRPr="000F77DC">
        <w:rPr>
          <w:rFonts w:ascii="宋体" w:eastAsia="宋体" w:hAnsi="宋体" w:cs="宋体" w:hint="eastAsia"/>
          <w:color w:val="333333"/>
          <w:kern w:val="0"/>
          <w:sz w:val="32"/>
          <w:szCs w:val="32"/>
        </w:rPr>
        <w:lastRenderedPageBreak/>
        <w:t>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会功能，建立相对稳定的实习和劳动实践基地。</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十三）多举措加强人才队伍建设。采取多种措施，建立专兼职相结合的劳动教育师资队伍。根据学校劳动教育需要，为学校配备必要的专任教师。高等学校要加强劳动教育师资培养，有条件的师范院校开设劳动教育相关专业。设立劳模工作室、技能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十四）健全经费投入机制。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（十五）多方面强化安全保障。各地区要建立政府负责、社会协同、有关部门共同参与的安全管控机制。建立政府、</w:t>
      </w:r>
      <w:r w:rsidRPr="000F77DC">
        <w:rPr>
          <w:rFonts w:ascii="宋体" w:eastAsia="宋体" w:hAnsi="宋体" w:cs="宋体" w:hint="eastAsia"/>
          <w:color w:val="333333"/>
          <w:kern w:val="0"/>
          <w:sz w:val="32"/>
          <w:szCs w:val="32"/>
        </w:rPr>
        <w:lastRenderedPageBreak/>
        <w:t>学校、家庭、社会共同参与的劳动教育风险分散机制，鼓励购买劳动教育相关保险，保障劳动教育正常开展。各学校要加强对师生的劳动安全教育，强化劳动风险意识，建立健全安全教育与管理并重的劳动安全保障体系。科学评估劳动实践活动的安全风险，认真排查、清除学生劳动实践中的各种隐患特别是辐射、疾病传染等，在场所设施选择、材料选用、工具设备和防护用品使用、活动流程等方面制定安全、科学的操作规范，强化对劳动过程每个岗位的管理，明确各方责任，防患于未然。制定劳动实践活动风险防控预案，完善应急与事故处理机制。</w:t>
      </w:r>
    </w:p>
    <w:p w:rsidR="000F77DC" w:rsidRPr="000F77DC" w:rsidRDefault="000F77DC" w:rsidP="00853B93">
      <w:pPr>
        <w:widowControl/>
        <w:shd w:val="clear" w:color="auto" w:fill="FFFFFF"/>
        <w:spacing w:line="560" w:lineRule="exact"/>
        <w:ind w:firstLineChars="200" w:firstLine="643"/>
        <w:jc w:val="left"/>
        <w:rPr>
          <w:rFonts w:ascii="宋体" w:eastAsia="宋体" w:hAnsi="宋体" w:cs="宋体" w:hint="eastAsia"/>
          <w:color w:val="333333"/>
          <w:kern w:val="0"/>
          <w:sz w:val="32"/>
          <w:szCs w:val="32"/>
        </w:rPr>
      </w:pPr>
      <w:r w:rsidRPr="000F77DC">
        <w:rPr>
          <w:rFonts w:ascii="宋体" w:eastAsia="宋体" w:hAnsi="宋体" w:cs="宋体" w:hint="eastAsia"/>
          <w:b/>
          <w:bCs/>
          <w:color w:val="333333"/>
          <w:kern w:val="0"/>
          <w:sz w:val="32"/>
          <w:szCs w:val="32"/>
        </w:rPr>
        <w:t>五、切实加强劳动教育的组织实施</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十六）加强组织领导。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t>（十七）强化督导检查。把劳动教育纳入教育督导体系，完善督导办法。对地方各级政府和有关部门保障劳动教育情况以及学校组织实施劳动教育情况进行督导，督导结果向社会公开，同时作为衡量区域教育质量和水平的重要指标，作为对被督导部门和学校及其主要负责人考核奖惩的依据。开展劳动教育质量监测，强化反馈和指导。</w:t>
      </w:r>
    </w:p>
    <w:p w:rsidR="000F77DC" w:rsidRPr="000F77DC" w:rsidRDefault="000F77DC" w:rsidP="000F77DC">
      <w:pPr>
        <w:widowControl/>
        <w:shd w:val="clear" w:color="auto" w:fill="FFFFFF"/>
        <w:spacing w:line="560" w:lineRule="exact"/>
        <w:ind w:firstLine="480"/>
        <w:jc w:val="left"/>
        <w:rPr>
          <w:rFonts w:ascii="宋体" w:eastAsia="宋体" w:hAnsi="宋体" w:cs="宋体" w:hint="eastAsia"/>
          <w:color w:val="333333"/>
          <w:kern w:val="0"/>
          <w:sz w:val="32"/>
          <w:szCs w:val="32"/>
        </w:rPr>
      </w:pPr>
      <w:r w:rsidRPr="000F77DC">
        <w:rPr>
          <w:rFonts w:ascii="宋体" w:eastAsia="宋体" w:hAnsi="宋体" w:cs="宋体" w:hint="eastAsia"/>
          <w:color w:val="333333"/>
          <w:kern w:val="0"/>
          <w:sz w:val="32"/>
          <w:szCs w:val="32"/>
        </w:rPr>
        <w:lastRenderedPageBreak/>
        <w:t>（十八）加强宣传引导。引导家长树立正确劳动观念，支持配合学校开展劳动教育。加强劳动教育科学研究，宣传推广劳动教育典型经验。积极宣传企事业单位和社会机构提供劳动教育服务的先进事迹。注重挖掘在抗疫救灾等重大事件中涌现出来的典型人物和事迹，大力宣传不畏艰难、百折不挠、敢于担当的高尚品格。鼓励和支持创作更多以歌颂普通劳动者为主题的优秀作品，大力宣传辛勤劳动、诚实劳动、创造性劳动的典型人物和事迹，弘扬劳动光荣、创造伟大的主旋律，旗帜鲜明地反对一切不劳而获、贪图享乐、崇尚暴富的错误观念，营造全社会关心和支持劳动教育的良好氛围。</w:t>
      </w:r>
    </w:p>
    <w:p w:rsidR="00AF0536" w:rsidRPr="000F77DC" w:rsidRDefault="00AF0536" w:rsidP="000F77DC">
      <w:pPr>
        <w:spacing w:line="560" w:lineRule="exact"/>
        <w:rPr>
          <w:sz w:val="32"/>
          <w:szCs w:val="32"/>
        </w:rPr>
      </w:pPr>
    </w:p>
    <w:sectPr w:rsidR="00AF0536" w:rsidRPr="000F77DC" w:rsidSect="00AF05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77DC"/>
    <w:rsid w:val="000F77DC"/>
    <w:rsid w:val="00853B93"/>
    <w:rsid w:val="00AF05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536"/>
    <w:pPr>
      <w:widowControl w:val="0"/>
      <w:jc w:val="both"/>
    </w:pPr>
  </w:style>
  <w:style w:type="paragraph" w:styleId="1">
    <w:name w:val="heading 1"/>
    <w:basedOn w:val="a"/>
    <w:link w:val="1Char"/>
    <w:uiPriority w:val="9"/>
    <w:qFormat/>
    <w:rsid w:val="000F77DC"/>
    <w:pPr>
      <w:widowControl/>
      <w:spacing w:line="840" w:lineRule="atLeast"/>
      <w:jc w:val="center"/>
      <w:outlineLvl w:val="0"/>
    </w:pPr>
    <w:rPr>
      <w:rFonts w:ascii="微软雅黑" w:eastAsia="微软雅黑" w:hAnsi="微软雅黑" w:cs="宋体"/>
      <w:kern w:val="36"/>
      <w:sz w:val="57"/>
      <w:szCs w:val="5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F77DC"/>
    <w:rPr>
      <w:rFonts w:ascii="微软雅黑" w:eastAsia="微软雅黑" w:hAnsi="微软雅黑" w:cs="宋体"/>
      <w:kern w:val="36"/>
      <w:sz w:val="57"/>
      <w:szCs w:val="57"/>
    </w:rPr>
  </w:style>
  <w:style w:type="character" w:customStyle="1" w:styleId="font1">
    <w:name w:val="font1"/>
    <w:basedOn w:val="a0"/>
    <w:rsid w:val="000F77DC"/>
  </w:style>
  <w:style w:type="character" w:customStyle="1" w:styleId="font3">
    <w:name w:val="font3"/>
    <w:basedOn w:val="a0"/>
    <w:rsid w:val="000F77DC"/>
  </w:style>
  <w:style w:type="character" w:customStyle="1" w:styleId="bigger">
    <w:name w:val="bigger"/>
    <w:basedOn w:val="a0"/>
    <w:rsid w:val="000F77DC"/>
  </w:style>
  <w:style w:type="character" w:customStyle="1" w:styleId="medium">
    <w:name w:val="medium"/>
    <w:basedOn w:val="a0"/>
    <w:rsid w:val="000F77DC"/>
  </w:style>
  <w:style w:type="character" w:customStyle="1" w:styleId="smaller">
    <w:name w:val="smaller"/>
    <w:basedOn w:val="a0"/>
    <w:rsid w:val="000F77DC"/>
  </w:style>
  <w:style w:type="character" w:customStyle="1" w:styleId="gwdsmore1">
    <w:name w:val="gwds_more1"/>
    <w:basedOn w:val="a0"/>
    <w:rsid w:val="000F77DC"/>
  </w:style>
</w:styles>
</file>

<file path=word/webSettings.xml><?xml version="1.0" encoding="utf-8"?>
<w:webSettings xmlns:r="http://schemas.openxmlformats.org/officeDocument/2006/relationships" xmlns:w="http://schemas.openxmlformats.org/wordprocessingml/2006/main">
  <w:divs>
    <w:div w:id="659620987">
      <w:bodyDiv w:val="1"/>
      <w:marLeft w:val="0"/>
      <w:marRight w:val="0"/>
      <w:marTop w:val="0"/>
      <w:marBottom w:val="0"/>
      <w:divBdr>
        <w:top w:val="none" w:sz="0" w:space="0" w:color="auto"/>
        <w:left w:val="none" w:sz="0" w:space="0" w:color="auto"/>
        <w:bottom w:val="none" w:sz="0" w:space="0" w:color="auto"/>
        <w:right w:val="none" w:sz="0" w:space="0" w:color="auto"/>
      </w:divBdr>
      <w:divsChild>
        <w:div w:id="1177577527">
          <w:marLeft w:val="0"/>
          <w:marRight w:val="0"/>
          <w:marTop w:val="0"/>
          <w:marBottom w:val="0"/>
          <w:divBdr>
            <w:top w:val="none" w:sz="0" w:space="0" w:color="auto"/>
            <w:left w:val="none" w:sz="0" w:space="0" w:color="auto"/>
            <w:bottom w:val="none" w:sz="0" w:space="0" w:color="auto"/>
            <w:right w:val="none" w:sz="0" w:space="0" w:color="auto"/>
          </w:divBdr>
          <w:divsChild>
            <w:div w:id="106391648">
              <w:marLeft w:val="0"/>
              <w:marRight w:val="0"/>
              <w:marTop w:val="0"/>
              <w:marBottom w:val="0"/>
              <w:divBdr>
                <w:top w:val="none" w:sz="0" w:space="0" w:color="auto"/>
                <w:left w:val="none" w:sz="0" w:space="0" w:color="auto"/>
                <w:bottom w:val="none" w:sz="0" w:space="0" w:color="auto"/>
                <w:right w:val="none" w:sz="0" w:space="0" w:color="auto"/>
              </w:divBdr>
              <w:divsChild>
                <w:div w:id="426272789">
                  <w:marLeft w:val="0"/>
                  <w:marRight w:val="0"/>
                  <w:marTop w:val="0"/>
                  <w:marBottom w:val="0"/>
                  <w:divBdr>
                    <w:top w:val="none" w:sz="0" w:space="0" w:color="auto"/>
                    <w:left w:val="none" w:sz="0" w:space="0" w:color="auto"/>
                    <w:bottom w:val="none" w:sz="0" w:space="0" w:color="auto"/>
                    <w:right w:val="none" w:sz="0" w:space="0" w:color="auto"/>
                  </w:divBdr>
                  <w:divsChild>
                    <w:div w:id="1344741283">
                      <w:marLeft w:val="0"/>
                      <w:marRight w:val="0"/>
                      <w:marTop w:val="0"/>
                      <w:marBottom w:val="0"/>
                      <w:divBdr>
                        <w:top w:val="none" w:sz="0" w:space="0" w:color="auto"/>
                        <w:left w:val="none" w:sz="0" w:space="0" w:color="auto"/>
                        <w:bottom w:val="single" w:sz="6" w:space="0" w:color="DCDCDC"/>
                        <w:right w:val="none" w:sz="0" w:space="0" w:color="auto"/>
                      </w:divBdr>
                      <w:divsChild>
                        <w:div w:id="689264254">
                          <w:marLeft w:val="0"/>
                          <w:marRight w:val="0"/>
                          <w:marTop w:val="0"/>
                          <w:marBottom w:val="0"/>
                          <w:divBdr>
                            <w:top w:val="none" w:sz="0" w:space="0" w:color="auto"/>
                            <w:left w:val="none" w:sz="0" w:space="0" w:color="auto"/>
                            <w:bottom w:val="none" w:sz="0" w:space="0" w:color="auto"/>
                            <w:right w:val="none" w:sz="0" w:space="0" w:color="auto"/>
                          </w:divBdr>
                          <w:divsChild>
                            <w:div w:id="298657522">
                              <w:marLeft w:val="0"/>
                              <w:marRight w:val="0"/>
                              <w:marTop w:val="0"/>
                              <w:marBottom w:val="0"/>
                              <w:divBdr>
                                <w:top w:val="none" w:sz="0" w:space="0" w:color="auto"/>
                                <w:left w:val="none" w:sz="0" w:space="0" w:color="auto"/>
                                <w:bottom w:val="none" w:sz="0" w:space="0" w:color="auto"/>
                                <w:right w:val="none" w:sz="0" w:space="0" w:color="auto"/>
                              </w:divBdr>
                              <w:divsChild>
                                <w:div w:id="904411344">
                                  <w:marLeft w:val="0"/>
                                  <w:marRight w:val="0"/>
                                  <w:marTop w:val="0"/>
                                  <w:marBottom w:val="0"/>
                                  <w:divBdr>
                                    <w:top w:val="none" w:sz="0" w:space="0" w:color="auto"/>
                                    <w:left w:val="none" w:sz="0" w:space="0" w:color="auto"/>
                                    <w:bottom w:val="none" w:sz="0" w:space="0" w:color="auto"/>
                                    <w:right w:val="none" w:sz="0" w:space="0" w:color="auto"/>
                                  </w:divBdr>
                                  <w:divsChild>
                                    <w:div w:id="7948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v.cn/zhengce/2020-03/26/content_5495977.htm" TargetMode="External"/><Relationship Id="rId4" Type="http://schemas.openxmlformats.org/officeDocument/2006/relationships/hyperlink" Target="http://www.gov.cn/zhengce/2020-03/26/content_549597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9</Pages>
  <Words>744</Words>
  <Characters>4244</Characters>
  <Application>Microsoft Office Word</Application>
  <DocSecurity>0</DocSecurity>
  <Lines>35</Lines>
  <Paragraphs>9</Paragraphs>
  <ScaleCrop>false</ScaleCrop>
  <Company>Microsoft</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2020-04-02T00:47:00Z</dcterms:created>
  <dcterms:modified xsi:type="dcterms:W3CDTF">2020-04-02T04:00:00Z</dcterms:modified>
</cp:coreProperties>
</file>